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02"/>
        <w:gridCol w:w="1503"/>
        <w:gridCol w:w="1759"/>
        <w:gridCol w:w="2441"/>
        <w:gridCol w:w="2478"/>
        <w:gridCol w:w="4217"/>
        <w:gridCol w:w="1490"/>
      </w:tblGrid>
      <w:tr w:rsidR="005C2BAB" w:rsidRPr="00AB50DE" w14:paraId="3D531A79" w14:textId="77777777" w:rsidTr="005C2BAB">
        <w:tc>
          <w:tcPr>
            <w:tcW w:w="520" w:type="dxa"/>
          </w:tcPr>
          <w:p w14:paraId="5955DA73" w14:textId="77777777" w:rsidR="005C2BAB" w:rsidRPr="00AB50DE" w:rsidRDefault="005C2BAB">
            <w:pPr>
              <w:rPr>
                <w:rFonts w:ascii="Times New Roman" w:hAnsi="Times New Roman" w:cs="Times New Roman"/>
              </w:rPr>
            </w:pPr>
            <w:bookmarkStart w:id="0" w:name="_GoBack" w:colFirst="6" w:colLast="6"/>
          </w:p>
        </w:tc>
        <w:tc>
          <w:tcPr>
            <w:tcW w:w="1751" w:type="dxa"/>
          </w:tcPr>
          <w:p w14:paraId="4DAA41B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Learning Target (I am Learning about…)</w:t>
            </w:r>
          </w:p>
        </w:tc>
        <w:tc>
          <w:tcPr>
            <w:tcW w:w="2166" w:type="dxa"/>
          </w:tcPr>
          <w:p w14:paraId="17A7344A"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Criteria for Success (I can…)</w:t>
            </w:r>
          </w:p>
        </w:tc>
        <w:tc>
          <w:tcPr>
            <w:tcW w:w="2558" w:type="dxa"/>
          </w:tcPr>
          <w:p w14:paraId="048DC09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Activation/Instruction</w:t>
            </w:r>
          </w:p>
        </w:tc>
        <w:tc>
          <w:tcPr>
            <w:tcW w:w="2649" w:type="dxa"/>
          </w:tcPr>
          <w:p w14:paraId="4D2151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Collaboration/Guided Practice</w:t>
            </w:r>
          </w:p>
        </w:tc>
        <w:tc>
          <w:tcPr>
            <w:tcW w:w="2786" w:type="dxa"/>
          </w:tcPr>
          <w:p w14:paraId="1246E28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Independent Learning/Assessment</w:t>
            </w:r>
          </w:p>
        </w:tc>
        <w:tc>
          <w:tcPr>
            <w:tcW w:w="1960" w:type="dxa"/>
          </w:tcPr>
          <w:p w14:paraId="446DA4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Closure</w:t>
            </w:r>
          </w:p>
        </w:tc>
      </w:tr>
      <w:tr w:rsidR="005C2BAB" w:rsidRPr="00AB50DE" w14:paraId="6CF5275C" w14:textId="77777777" w:rsidTr="005C2BAB">
        <w:trPr>
          <w:cantSplit/>
          <w:trHeight w:val="1134"/>
        </w:trPr>
        <w:tc>
          <w:tcPr>
            <w:tcW w:w="520" w:type="dxa"/>
            <w:textDirection w:val="btLr"/>
          </w:tcPr>
          <w:p w14:paraId="382B7271"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Monday</w:t>
            </w:r>
          </w:p>
        </w:tc>
        <w:tc>
          <w:tcPr>
            <w:tcW w:w="1751" w:type="dxa"/>
          </w:tcPr>
          <w:p w14:paraId="75D234C3" w14:textId="0D0DBCFA" w:rsidR="00151134" w:rsidRPr="00AB50DE" w:rsidRDefault="006D3FAB" w:rsidP="00517E37">
            <w:pPr>
              <w:rPr>
                <w:rFonts w:ascii="Times New Roman" w:hAnsi="Times New Roman" w:cs="Times New Roman"/>
              </w:rPr>
            </w:pPr>
            <w:r>
              <w:rPr>
                <w:rFonts w:ascii="Times New Roman" w:hAnsi="Times New Roman" w:cs="Times New Roman"/>
              </w:rPr>
              <w:t xml:space="preserve">I am learning how to participate in a range of discussions in order to create a SMART goal. </w:t>
            </w:r>
          </w:p>
        </w:tc>
        <w:tc>
          <w:tcPr>
            <w:tcW w:w="2166" w:type="dxa"/>
          </w:tcPr>
          <w:p w14:paraId="1C3F0345" w14:textId="7D6B8259" w:rsidR="005C2BAB" w:rsidRPr="00AB50DE" w:rsidRDefault="006D3FAB" w:rsidP="00F265F1">
            <w:pPr>
              <w:rPr>
                <w:rFonts w:ascii="Times New Roman" w:hAnsi="Times New Roman" w:cs="Times New Roman"/>
              </w:rPr>
            </w:pPr>
            <w:r>
              <w:rPr>
                <w:rFonts w:ascii="Times New Roman" w:hAnsi="Times New Roman" w:cs="Times New Roman"/>
              </w:rPr>
              <w:t xml:space="preserve">I am able to </w:t>
            </w:r>
            <w:proofErr w:type="gramStart"/>
            <w:r>
              <w:rPr>
                <w:rFonts w:ascii="Times New Roman" w:hAnsi="Times New Roman" w:cs="Times New Roman"/>
              </w:rPr>
              <w:t>create  SMART</w:t>
            </w:r>
            <w:proofErr w:type="gramEnd"/>
            <w:r>
              <w:rPr>
                <w:rFonts w:ascii="Times New Roman" w:hAnsi="Times New Roman" w:cs="Times New Roman"/>
              </w:rPr>
              <w:t xml:space="preserve"> goal for myself. </w:t>
            </w:r>
          </w:p>
        </w:tc>
        <w:tc>
          <w:tcPr>
            <w:tcW w:w="2558" w:type="dxa"/>
          </w:tcPr>
          <w:p w14:paraId="25E508F5" w14:textId="1AC067C8" w:rsidR="00AB50DE" w:rsidRPr="00AB50DE" w:rsidRDefault="006D3FAB">
            <w:pPr>
              <w:rPr>
                <w:rFonts w:ascii="Times New Roman" w:hAnsi="Times New Roman" w:cs="Times New Roman"/>
              </w:rPr>
            </w:pPr>
            <w:r>
              <w:rPr>
                <w:rFonts w:ascii="Times New Roman" w:hAnsi="Times New Roman" w:cs="Times New Roman"/>
              </w:rPr>
              <w:t xml:space="preserve">Last week, we discussed personal reflections and vision boards can help us be successful, but how can we focus in on one particular goal to make sure that our plans fit well? </w:t>
            </w:r>
          </w:p>
        </w:tc>
        <w:tc>
          <w:tcPr>
            <w:tcW w:w="2649" w:type="dxa"/>
          </w:tcPr>
          <w:p w14:paraId="6E4B32E2" w14:textId="1D9CFD9D" w:rsidR="00ED4052" w:rsidRPr="00AB50DE" w:rsidRDefault="006D3FAB">
            <w:pPr>
              <w:rPr>
                <w:rFonts w:ascii="Times New Roman" w:hAnsi="Times New Roman" w:cs="Times New Roman"/>
              </w:rPr>
            </w:pPr>
            <w:r>
              <w:rPr>
                <w:rFonts w:ascii="Times New Roman" w:hAnsi="Times New Roman" w:cs="Times New Roman"/>
              </w:rPr>
              <w:t xml:space="preserve">We will discuss the different parts of </w:t>
            </w:r>
            <w:r>
              <w:rPr>
                <w:rFonts w:ascii="Times New Roman" w:hAnsi="Times New Roman" w:cs="Times New Roman"/>
              </w:rPr>
              <w:t xml:space="preserve">a SMART goal. </w:t>
            </w:r>
          </w:p>
        </w:tc>
        <w:tc>
          <w:tcPr>
            <w:tcW w:w="2786" w:type="dxa"/>
          </w:tcPr>
          <w:p w14:paraId="55EC0D2C" w14:textId="58262034" w:rsidR="00FB3147" w:rsidRPr="00AB50DE" w:rsidRDefault="006D3FAB" w:rsidP="00C6306D">
            <w:pPr>
              <w:rPr>
                <w:rFonts w:ascii="Times New Roman" w:hAnsi="Times New Roman" w:cs="Times New Roman"/>
              </w:rPr>
            </w:pPr>
            <w:r>
              <w:rPr>
                <w:rFonts w:ascii="Times New Roman" w:hAnsi="Times New Roman" w:cs="Times New Roman"/>
              </w:rPr>
              <w:t>Students will complete their own SMART goal and submit it.</w:t>
            </w:r>
          </w:p>
        </w:tc>
        <w:tc>
          <w:tcPr>
            <w:tcW w:w="1960" w:type="dxa"/>
          </w:tcPr>
          <w:p w14:paraId="40F0B24E" w14:textId="6679922B" w:rsidR="00D577AB" w:rsidRPr="00AB50DE" w:rsidRDefault="00C6306D">
            <w:pPr>
              <w:rPr>
                <w:rFonts w:ascii="Times New Roman" w:hAnsi="Times New Roman" w:cs="Times New Roman"/>
              </w:rPr>
            </w:pPr>
            <w:r w:rsidRPr="00AB50DE">
              <w:rPr>
                <w:rFonts w:ascii="Times New Roman" w:hAnsi="Times New Roman" w:cs="Times New Roman"/>
              </w:rPr>
              <w:t>321</w:t>
            </w:r>
          </w:p>
        </w:tc>
      </w:tr>
      <w:tr w:rsidR="005C2BAB" w:rsidRPr="00AB50DE" w14:paraId="441A0BD7" w14:textId="77777777" w:rsidTr="005C2BAB">
        <w:trPr>
          <w:cantSplit/>
          <w:trHeight w:val="1134"/>
        </w:trPr>
        <w:tc>
          <w:tcPr>
            <w:tcW w:w="520" w:type="dxa"/>
            <w:textDirection w:val="btLr"/>
          </w:tcPr>
          <w:p w14:paraId="13F3EA23"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Tuesday</w:t>
            </w:r>
          </w:p>
        </w:tc>
        <w:tc>
          <w:tcPr>
            <w:tcW w:w="1751" w:type="dxa"/>
          </w:tcPr>
          <w:p w14:paraId="1178903B" w14:textId="3E439E40" w:rsidR="005C2BAB" w:rsidRPr="00AB50DE" w:rsidRDefault="0061684D" w:rsidP="00C6306D">
            <w:pPr>
              <w:rPr>
                <w:rFonts w:ascii="Times New Roman" w:hAnsi="Times New Roman" w:cs="Times New Roman"/>
              </w:rPr>
            </w:pPr>
            <w:r>
              <w:rPr>
                <w:rFonts w:ascii="Times New Roman" w:hAnsi="Times New Roman" w:cs="Times New Roman"/>
              </w:rPr>
              <w:t>I am learning about how to participate effectively in a range of discussions in order to understand my learning style and apply new knowledge to current and future classroom settings.</w:t>
            </w:r>
          </w:p>
        </w:tc>
        <w:tc>
          <w:tcPr>
            <w:tcW w:w="2166" w:type="dxa"/>
          </w:tcPr>
          <w:p w14:paraId="51520D78" w14:textId="7712F3DB" w:rsidR="00F81416" w:rsidRPr="00AB50DE" w:rsidRDefault="00A036CA" w:rsidP="00F265F1">
            <w:pPr>
              <w:rPr>
                <w:rFonts w:ascii="Times New Roman" w:hAnsi="Times New Roman" w:cs="Times New Roman"/>
              </w:rPr>
            </w:pPr>
            <w:r>
              <w:rPr>
                <w:rFonts w:ascii="Times New Roman" w:hAnsi="Times New Roman" w:cs="Times New Roman"/>
              </w:rPr>
              <w:t xml:space="preserve">I can determine my learning style and apply the information by taking a learning style assessment. </w:t>
            </w:r>
          </w:p>
        </w:tc>
        <w:tc>
          <w:tcPr>
            <w:tcW w:w="2558" w:type="dxa"/>
          </w:tcPr>
          <w:p w14:paraId="24EB1CF3" w14:textId="610CA87C" w:rsidR="00C60C64" w:rsidRPr="00AB50DE" w:rsidRDefault="00A036CA" w:rsidP="00995160">
            <w:pPr>
              <w:rPr>
                <w:rFonts w:ascii="Times New Roman" w:hAnsi="Times New Roman" w:cs="Times New Roman"/>
              </w:rPr>
            </w:pPr>
            <w:r>
              <w:rPr>
                <w:rFonts w:ascii="Times New Roman" w:hAnsi="Times New Roman" w:cs="Times New Roman"/>
              </w:rPr>
              <w:t xml:space="preserve">Students will learn about the different learning styles. </w:t>
            </w:r>
          </w:p>
        </w:tc>
        <w:tc>
          <w:tcPr>
            <w:tcW w:w="2649" w:type="dxa"/>
          </w:tcPr>
          <w:p w14:paraId="69187133" w14:textId="0342B61E" w:rsidR="00AB50DE" w:rsidRPr="00AB50DE" w:rsidRDefault="00A036CA" w:rsidP="00F265F1">
            <w:pPr>
              <w:rPr>
                <w:rFonts w:ascii="Times New Roman" w:hAnsi="Times New Roman" w:cs="Times New Roman"/>
              </w:rPr>
            </w:pPr>
            <w:r>
              <w:rPr>
                <w:rFonts w:ascii="Times New Roman" w:hAnsi="Times New Roman" w:cs="Times New Roman"/>
              </w:rPr>
              <w:t xml:space="preserve">Students will discuss the different learning styles. </w:t>
            </w:r>
          </w:p>
        </w:tc>
        <w:tc>
          <w:tcPr>
            <w:tcW w:w="2786" w:type="dxa"/>
          </w:tcPr>
          <w:p w14:paraId="2FF6D106" w14:textId="77777777" w:rsidR="0034535A" w:rsidRDefault="00A036CA" w:rsidP="00F265F1">
            <w:pPr>
              <w:rPr>
                <w:rFonts w:ascii="Times New Roman" w:hAnsi="Times New Roman" w:cs="Times New Roman"/>
              </w:rPr>
            </w:pPr>
            <w:r>
              <w:rPr>
                <w:rFonts w:ascii="Times New Roman" w:hAnsi="Times New Roman" w:cs="Times New Roman"/>
              </w:rPr>
              <w:t>Students will take a learning styles survey.</w:t>
            </w:r>
          </w:p>
          <w:p w14:paraId="44F7A04A" w14:textId="77777777" w:rsidR="00A036CA" w:rsidRDefault="00A036CA" w:rsidP="00F265F1">
            <w:pPr>
              <w:rPr>
                <w:rFonts w:ascii="Times New Roman" w:hAnsi="Times New Roman" w:cs="Times New Roman"/>
              </w:rPr>
            </w:pPr>
          </w:p>
          <w:p w14:paraId="528B129C" w14:textId="77777777" w:rsidR="00A036CA" w:rsidRDefault="00A036CA" w:rsidP="00F265F1">
            <w:pPr>
              <w:rPr>
                <w:rFonts w:ascii="Times New Roman" w:hAnsi="Times New Roman" w:cs="Times New Roman"/>
              </w:rPr>
            </w:pPr>
            <w:r>
              <w:rPr>
                <w:rFonts w:ascii="Times New Roman" w:hAnsi="Times New Roman" w:cs="Times New Roman"/>
              </w:rPr>
              <w:t xml:space="preserve">Students will then complete the reflection: </w:t>
            </w:r>
          </w:p>
          <w:p w14:paraId="2FE2B850" w14:textId="77777777" w:rsidR="00A036CA" w:rsidRDefault="00A036CA" w:rsidP="00A036CA">
            <w:r>
              <w:t>My name is ____________________. The learning style I enjoy most is _____________________. In the past I have enjoyed ________________________________ (classes), because ______________________ in the past, I have not enjoyed ____________________________________ (classes), because. This year I will ___________________________________ to make sure I set myself up for success. In the future, I will use my learning style to be a _____________________________, because ____________________________________.</w:t>
            </w:r>
          </w:p>
          <w:p w14:paraId="5B68609C" w14:textId="19BD3E29" w:rsidR="00A036CA" w:rsidRPr="00AB50DE" w:rsidRDefault="00A036CA" w:rsidP="00F265F1">
            <w:pPr>
              <w:rPr>
                <w:rFonts w:ascii="Times New Roman" w:hAnsi="Times New Roman" w:cs="Times New Roman"/>
              </w:rPr>
            </w:pPr>
          </w:p>
        </w:tc>
        <w:tc>
          <w:tcPr>
            <w:tcW w:w="1960" w:type="dxa"/>
          </w:tcPr>
          <w:p w14:paraId="25658E8A" w14:textId="08B8E0D6" w:rsidR="009936BF" w:rsidRPr="00AB50DE" w:rsidRDefault="00960A75">
            <w:pPr>
              <w:rPr>
                <w:rFonts w:ascii="Times New Roman" w:hAnsi="Times New Roman" w:cs="Times New Roman"/>
              </w:rPr>
            </w:pPr>
            <w:r w:rsidRPr="00AB50DE">
              <w:rPr>
                <w:rFonts w:ascii="Times New Roman" w:hAnsi="Times New Roman" w:cs="Times New Roman"/>
              </w:rPr>
              <w:t>321</w:t>
            </w:r>
          </w:p>
        </w:tc>
      </w:tr>
      <w:tr w:rsidR="005C2BAB" w:rsidRPr="00AB50DE" w14:paraId="75225D80" w14:textId="77777777" w:rsidTr="005C2BAB">
        <w:trPr>
          <w:cantSplit/>
          <w:trHeight w:val="1475"/>
        </w:trPr>
        <w:tc>
          <w:tcPr>
            <w:tcW w:w="520" w:type="dxa"/>
            <w:textDirection w:val="btLr"/>
          </w:tcPr>
          <w:p w14:paraId="36450A6D"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lastRenderedPageBreak/>
              <w:t>Wednesday</w:t>
            </w:r>
          </w:p>
        </w:tc>
        <w:tc>
          <w:tcPr>
            <w:tcW w:w="1751" w:type="dxa"/>
          </w:tcPr>
          <w:p w14:paraId="3F1F512A" w14:textId="366FE960" w:rsidR="00F81416" w:rsidRPr="00AB50DE" w:rsidRDefault="007639AA" w:rsidP="00CA56B1">
            <w:pPr>
              <w:rPr>
                <w:rFonts w:ascii="Times New Roman" w:hAnsi="Times New Roman" w:cs="Times New Roman"/>
              </w:rPr>
            </w:pPr>
            <w:r>
              <w:rPr>
                <w:rFonts w:ascii="Times New Roman" w:hAnsi="Times New Roman" w:cs="Times New Roman"/>
              </w:rPr>
              <w:t>I am learning about how to ensure the major that I am getting into is the one that I absolutely am going to stick with and how also factor in a variety of outcomes.</w:t>
            </w:r>
          </w:p>
        </w:tc>
        <w:tc>
          <w:tcPr>
            <w:tcW w:w="2166" w:type="dxa"/>
          </w:tcPr>
          <w:p w14:paraId="56817AF2" w14:textId="16079759" w:rsidR="005C2BAB" w:rsidRPr="00AB50DE" w:rsidRDefault="007639AA" w:rsidP="00F265F1">
            <w:pPr>
              <w:rPr>
                <w:rFonts w:ascii="Times New Roman" w:hAnsi="Times New Roman" w:cs="Times New Roman"/>
              </w:rPr>
            </w:pPr>
            <w:r>
              <w:rPr>
                <w:rFonts w:ascii="Times New Roman" w:hAnsi="Times New Roman" w:cs="Times New Roman"/>
              </w:rPr>
              <w:t>I can ensure that the major that I am getting into is the one that I plan to stick with and how to factor in different outcomes by having a class discussion.</w:t>
            </w:r>
          </w:p>
        </w:tc>
        <w:tc>
          <w:tcPr>
            <w:tcW w:w="2558" w:type="dxa"/>
          </w:tcPr>
          <w:p w14:paraId="4BA0B9B9" w14:textId="1996AE1E" w:rsidR="002819AA" w:rsidRPr="00AB50DE" w:rsidRDefault="007639AA" w:rsidP="00F265F1">
            <w:pPr>
              <w:rPr>
                <w:rFonts w:ascii="Times New Roman" w:hAnsi="Times New Roman" w:cs="Times New Roman"/>
              </w:rPr>
            </w:pPr>
            <w:r>
              <w:rPr>
                <w:rFonts w:ascii="Times New Roman" w:hAnsi="Times New Roman" w:cs="Times New Roman"/>
              </w:rPr>
              <w:t>Warm up: Your parent is paying your college tuition. You continue to change your mind for your major and add a whole year to your potential graduation date. How do you feel? What would you do?</w:t>
            </w:r>
          </w:p>
        </w:tc>
        <w:tc>
          <w:tcPr>
            <w:tcW w:w="2649" w:type="dxa"/>
          </w:tcPr>
          <w:p w14:paraId="7001DDFF" w14:textId="4430A850" w:rsidR="009C09C5" w:rsidRPr="00AB50DE" w:rsidRDefault="007639AA" w:rsidP="00F265F1">
            <w:pPr>
              <w:rPr>
                <w:rFonts w:ascii="Times New Roman" w:hAnsi="Times New Roman" w:cs="Times New Roman"/>
              </w:rPr>
            </w:pPr>
            <w:r>
              <w:rPr>
                <w:rFonts w:ascii="Times New Roman" w:hAnsi="Times New Roman" w:cs="Times New Roman"/>
              </w:rPr>
              <w:t>Students will complete a survey that will look at the career that will look at personality and skill traits. They will complete the survey. They will then fill out a quiz that will allow them to reflect on if that is the career that they already chose, and/or if the survey results influenced them to consider changing their major.</w:t>
            </w:r>
          </w:p>
        </w:tc>
        <w:tc>
          <w:tcPr>
            <w:tcW w:w="2786" w:type="dxa"/>
          </w:tcPr>
          <w:p w14:paraId="4B76AC56" w14:textId="4453D247" w:rsidR="002819AA" w:rsidRPr="00AB50DE" w:rsidRDefault="007639AA" w:rsidP="00F265F1">
            <w:pPr>
              <w:rPr>
                <w:rFonts w:ascii="Times New Roman" w:hAnsi="Times New Roman" w:cs="Times New Roman"/>
              </w:rPr>
            </w:pPr>
            <w:r>
              <w:rPr>
                <w:rFonts w:ascii="Times New Roman" w:hAnsi="Times New Roman" w:cs="Times New Roman"/>
              </w:rPr>
              <w:t>Students will complete a survey that will look at the career that will look at personality and skill traits. They will complete the survey. They will then fill out a quiz that will allow them to reflect on if that is the career that they already chose, and/or if the survey results influenced them to consider changing their major.</w:t>
            </w:r>
          </w:p>
        </w:tc>
        <w:tc>
          <w:tcPr>
            <w:tcW w:w="1960" w:type="dxa"/>
          </w:tcPr>
          <w:p w14:paraId="72374E9A" w14:textId="77777777" w:rsidR="005C2BAB" w:rsidRPr="00AB50DE" w:rsidRDefault="00114AF8" w:rsidP="002E5A03">
            <w:pPr>
              <w:rPr>
                <w:rFonts w:ascii="Times New Roman" w:hAnsi="Times New Roman" w:cs="Times New Roman"/>
              </w:rPr>
            </w:pPr>
            <w:r w:rsidRPr="00AB50DE">
              <w:rPr>
                <w:rFonts w:ascii="Times New Roman" w:hAnsi="Times New Roman" w:cs="Times New Roman"/>
              </w:rPr>
              <w:t>3, 2, 1</w:t>
            </w:r>
            <w:r w:rsidR="00B20BD5" w:rsidRPr="00AB50DE">
              <w:rPr>
                <w:rFonts w:ascii="Times New Roman" w:hAnsi="Times New Roman" w:cs="Times New Roman"/>
              </w:rPr>
              <w:t xml:space="preserve"> </w:t>
            </w:r>
          </w:p>
          <w:p w14:paraId="22BE2F1E" w14:textId="67AD7033" w:rsidR="00CA56B1" w:rsidRPr="00AB50DE" w:rsidRDefault="00CA56B1" w:rsidP="00CA56B1">
            <w:pPr>
              <w:rPr>
                <w:rFonts w:ascii="Times New Roman" w:hAnsi="Times New Roman" w:cs="Times New Roman"/>
              </w:rPr>
            </w:pPr>
          </w:p>
        </w:tc>
      </w:tr>
      <w:tr w:rsidR="005C2BAB" w:rsidRPr="00AB50DE" w14:paraId="16D9FB71" w14:textId="77777777" w:rsidTr="005C2BAB">
        <w:trPr>
          <w:cantSplit/>
          <w:trHeight w:val="1475"/>
        </w:trPr>
        <w:tc>
          <w:tcPr>
            <w:tcW w:w="520" w:type="dxa"/>
            <w:textDirection w:val="btLr"/>
          </w:tcPr>
          <w:p w14:paraId="4269DBE7"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Thursday</w:t>
            </w:r>
          </w:p>
        </w:tc>
        <w:tc>
          <w:tcPr>
            <w:tcW w:w="1751" w:type="dxa"/>
          </w:tcPr>
          <w:p w14:paraId="10EE9680" w14:textId="68961713" w:rsidR="005C2BAB" w:rsidRPr="00AB50DE" w:rsidRDefault="006D3FAB" w:rsidP="0034535A">
            <w:pPr>
              <w:rPr>
                <w:rFonts w:ascii="Times New Roman" w:hAnsi="Times New Roman" w:cs="Times New Roman"/>
              </w:rPr>
            </w:pPr>
            <w:r>
              <w:rPr>
                <w:rFonts w:ascii="Times New Roman" w:hAnsi="Times New Roman" w:cs="Times New Roman"/>
              </w:rPr>
              <w:t xml:space="preserve">I am learning about different aspects of the career that I am planning on getting into and am able to present it. </w:t>
            </w:r>
          </w:p>
        </w:tc>
        <w:tc>
          <w:tcPr>
            <w:tcW w:w="2166" w:type="dxa"/>
          </w:tcPr>
          <w:p w14:paraId="739C1F6F" w14:textId="1351EB66" w:rsidR="005C2BAB" w:rsidRPr="00AB50DE" w:rsidRDefault="006D3FAB" w:rsidP="00F265F1">
            <w:pPr>
              <w:rPr>
                <w:rFonts w:ascii="Times New Roman" w:hAnsi="Times New Roman" w:cs="Times New Roman"/>
              </w:rPr>
            </w:pPr>
            <w:r>
              <w:rPr>
                <w:rFonts w:ascii="Times New Roman" w:hAnsi="Times New Roman" w:cs="Times New Roman"/>
              </w:rPr>
              <w:t xml:space="preserve">I can create a presentation based off of my chosen career. </w:t>
            </w:r>
          </w:p>
        </w:tc>
        <w:tc>
          <w:tcPr>
            <w:tcW w:w="2558" w:type="dxa"/>
          </w:tcPr>
          <w:p w14:paraId="476EEB72" w14:textId="21A8A190" w:rsidR="008B556B"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2649" w:type="dxa"/>
          </w:tcPr>
          <w:p w14:paraId="054B53A7" w14:textId="5FDAAB30" w:rsidR="005C2BAB"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2786" w:type="dxa"/>
          </w:tcPr>
          <w:p w14:paraId="07E4A1D0" w14:textId="62E62C99" w:rsidR="00ED441A"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1960" w:type="dxa"/>
          </w:tcPr>
          <w:p w14:paraId="69204A94" w14:textId="3DCDF655" w:rsidR="005C2BAB" w:rsidRPr="00AB50DE" w:rsidRDefault="0034535A">
            <w:pPr>
              <w:rPr>
                <w:rFonts w:ascii="Times New Roman" w:hAnsi="Times New Roman" w:cs="Times New Roman"/>
              </w:rPr>
            </w:pPr>
            <w:r w:rsidRPr="00AB50DE">
              <w:rPr>
                <w:rFonts w:ascii="Times New Roman" w:hAnsi="Times New Roman" w:cs="Times New Roman"/>
              </w:rPr>
              <w:t>321</w:t>
            </w:r>
          </w:p>
        </w:tc>
      </w:tr>
      <w:tr w:rsidR="005C2BAB" w:rsidRPr="00AB50DE" w14:paraId="4F66E41C" w14:textId="77777777" w:rsidTr="005C2BAB">
        <w:trPr>
          <w:cantSplit/>
          <w:trHeight w:val="1475"/>
        </w:trPr>
        <w:tc>
          <w:tcPr>
            <w:tcW w:w="520" w:type="dxa"/>
            <w:textDirection w:val="btLr"/>
          </w:tcPr>
          <w:p w14:paraId="438FD233"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Friday</w:t>
            </w:r>
          </w:p>
        </w:tc>
        <w:tc>
          <w:tcPr>
            <w:tcW w:w="1751" w:type="dxa"/>
          </w:tcPr>
          <w:p w14:paraId="7E1900F9" w14:textId="3BF3D4C6" w:rsidR="005C2BAB" w:rsidRPr="00AB50DE" w:rsidRDefault="00436031" w:rsidP="0034535A">
            <w:pPr>
              <w:rPr>
                <w:rFonts w:ascii="Times New Roman" w:hAnsi="Times New Roman" w:cs="Times New Roman"/>
              </w:rPr>
            </w:pPr>
            <w:r>
              <w:rPr>
                <w:rFonts w:ascii="Times New Roman" w:hAnsi="Times New Roman" w:cs="Times New Roman"/>
              </w:rPr>
              <w:t>I am learning about different aspects of the career that I am planning on getting into and am able to present it.</w:t>
            </w:r>
          </w:p>
        </w:tc>
        <w:tc>
          <w:tcPr>
            <w:tcW w:w="2166" w:type="dxa"/>
          </w:tcPr>
          <w:p w14:paraId="59B6A965" w14:textId="5E8FD6F7" w:rsidR="005C2BAB" w:rsidRPr="00AB50DE" w:rsidRDefault="00436031" w:rsidP="00F265F1">
            <w:pPr>
              <w:rPr>
                <w:rFonts w:ascii="Times New Roman" w:hAnsi="Times New Roman" w:cs="Times New Roman"/>
              </w:rPr>
            </w:pPr>
            <w:r>
              <w:rPr>
                <w:rFonts w:ascii="Times New Roman" w:hAnsi="Times New Roman" w:cs="Times New Roman"/>
              </w:rPr>
              <w:t>I can create a presentation based off of my chosen career.</w:t>
            </w:r>
          </w:p>
        </w:tc>
        <w:tc>
          <w:tcPr>
            <w:tcW w:w="2558" w:type="dxa"/>
          </w:tcPr>
          <w:p w14:paraId="4F8D7636" w14:textId="3349D375" w:rsidR="008B556B"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2649" w:type="dxa"/>
          </w:tcPr>
          <w:p w14:paraId="00FCCC63" w14:textId="3241FC3B" w:rsidR="008B556B"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2786" w:type="dxa"/>
          </w:tcPr>
          <w:p w14:paraId="7D39B27A" w14:textId="28763D46" w:rsidR="00DC7C7D" w:rsidRPr="00AB50DE" w:rsidRDefault="00436031" w:rsidP="00F265F1">
            <w:pPr>
              <w:rPr>
                <w:rFonts w:ascii="Times New Roman" w:hAnsi="Times New Roman" w:cs="Times New Roman"/>
              </w:rPr>
            </w:pPr>
            <w:r>
              <w:rPr>
                <w:rFonts w:ascii="Times New Roman" w:hAnsi="Times New Roman" w:cs="Times New Roman"/>
              </w:rPr>
              <w:t>Students will research one of the careers that they ended up with on their survey. They will research it and complete a presentation answering the questions on each slide.</w:t>
            </w:r>
          </w:p>
        </w:tc>
        <w:tc>
          <w:tcPr>
            <w:tcW w:w="1960" w:type="dxa"/>
          </w:tcPr>
          <w:p w14:paraId="2980DB39" w14:textId="67A38700" w:rsidR="005C2BAB" w:rsidRPr="00AB50DE" w:rsidRDefault="0034535A">
            <w:pPr>
              <w:rPr>
                <w:rFonts w:ascii="Times New Roman" w:hAnsi="Times New Roman" w:cs="Times New Roman"/>
              </w:rPr>
            </w:pPr>
            <w:r w:rsidRPr="00AB50DE">
              <w:rPr>
                <w:rFonts w:ascii="Times New Roman" w:hAnsi="Times New Roman" w:cs="Times New Roman"/>
              </w:rPr>
              <w:t>321</w:t>
            </w:r>
          </w:p>
        </w:tc>
      </w:tr>
      <w:bookmarkEnd w:id="0"/>
    </w:tbl>
    <w:p w14:paraId="3949EE2C" w14:textId="77777777" w:rsidR="00BB7956" w:rsidRPr="00AB50DE" w:rsidRDefault="00BB7956">
      <w:pPr>
        <w:rPr>
          <w:rFonts w:ascii="Times New Roman" w:hAnsi="Times New Roman" w:cs="Times New Roman"/>
        </w:rPr>
      </w:pPr>
    </w:p>
    <w:sectPr w:rsidR="00BB7956" w:rsidRPr="00AB50DE"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F45E" w14:textId="77777777" w:rsidR="00FB6913" w:rsidRDefault="00FB6913" w:rsidP="0012126D">
      <w:pPr>
        <w:spacing w:after="0" w:line="240" w:lineRule="auto"/>
      </w:pPr>
      <w:r>
        <w:separator/>
      </w:r>
    </w:p>
  </w:endnote>
  <w:endnote w:type="continuationSeparator" w:id="0">
    <w:p w14:paraId="446E13EE" w14:textId="77777777" w:rsidR="00FB6913" w:rsidRDefault="00FB6913"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F052" w14:textId="77777777" w:rsidR="00FB6913" w:rsidRDefault="00FB6913" w:rsidP="0012126D">
      <w:pPr>
        <w:spacing w:after="0" w:line="240" w:lineRule="auto"/>
      </w:pPr>
      <w:r>
        <w:separator/>
      </w:r>
    </w:p>
  </w:footnote>
  <w:footnote w:type="continuationSeparator" w:id="0">
    <w:p w14:paraId="4DF225A2" w14:textId="77777777" w:rsidR="00FB6913" w:rsidRDefault="00FB6913"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7B63" w14:textId="79BD530B" w:rsidR="0012126D" w:rsidRPr="0012126D" w:rsidRDefault="00151134" w:rsidP="0012126D">
    <w:pPr>
      <w:pStyle w:val="Header"/>
      <w:jc w:val="center"/>
      <w:rPr>
        <w:sz w:val="28"/>
      </w:rPr>
    </w:pPr>
    <w:r>
      <w:rPr>
        <w:sz w:val="28"/>
      </w:rPr>
      <w:t>Tools for College Success</w:t>
    </w:r>
    <w:r w:rsidR="0012126D" w:rsidRPr="0012126D">
      <w:rPr>
        <w:sz w:val="28"/>
      </w:rPr>
      <w:t xml:space="preserve"> Week at a Glance – Engstrom</w:t>
    </w:r>
  </w:p>
  <w:p w14:paraId="6B2CE9D5" w14:textId="45F8FA44" w:rsidR="0034535A" w:rsidRDefault="0012126D" w:rsidP="0034535A">
    <w:pPr>
      <w:pStyle w:val="Header"/>
      <w:jc w:val="center"/>
      <w:rPr>
        <w:sz w:val="28"/>
      </w:rPr>
    </w:pPr>
    <w:r w:rsidRPr="0012126D">
      <w:rPr>
        <w:sz w:val="28"/>
      </w:rPr>
      <w:t xml:space="preserve">Topic: </w:t>
    </w:r>
    <w:proofErr w:type="gramStart"/>
    <w:r w:rsidR="00F265F1">
      <w:rPr>
        <w:sz w:val="28"/>
      </w:rPr>
      <w:t>Intro</w:t>
    </w:r>
    <w:r w:rsidR="00151134">
      <w:rPr>
        <w:sz w:val="28"/>
      </w:rPr>
      <w:t xml:space="preserve">  </w:t>
    </w:r>
    <w:r>
      <w:rPr>
        <w:sz w:val="28"/>
      </w:rPr>
      <w:tab/>
    </w:r>
    <w:proofErr w:type="gramEnd"/>
    <w:r w:rsidR="00151134">
      <w:rPr>
        <w:sz w:val="28"/>
      </w:rPr>
      <w:t xml:space="preserve">Date: </w:t>
    </w:r>
    <w:r w:rsidR="00F265F1">
      <w:rPr>
        <w:sz w:val="28"/>
      </w:rPr>
      <w:t>Jan</w:t>
    </w:r>
    <w:r w:rsidR="008B6B6F">
      <w:rPr>
        <w:sz w:val="28"/>
      </w:rPr>
      <w:t xml:space="preserve"> 13-17</w:t>
    </w:r>
  </w:p>
  <w:p w14:paraId="64DEC2AE" w14:textId="77777777"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8CC"/>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C7F66"/>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94097"/>
    <w:multiLevelType w:val="hybridMultilevel"/>
    <w:tmpl w:val="D3BA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6B4E"/>
    <w:rsid w:val="00020972"/>
    <w:rsid w:val="00025AF0"/>
    <w:rsid w:val="000A6F82"/>
    <w:rsid w:val="000C1743"/>
    <w:rsid w:val="000F77FA"/>
    <w:rsid w:val="00114AF8"/>
    <w:rsid w:val="0012126D"/>
    <w:rsid w:val="001243CA"/>
    <w:rsid w:val="00151134"/>
    <w:rsid w:val="00181D9C"/>
    <w:rsid w:val="001A5DC5"/>
    <w:rsid w:val="001F337A"/>
    <w:rsid w:val="00203983"/>
    <w:rsid w:val="00213E36"/>
    <w:rsid w:val="00233B22"/>
    <w:rsid w:val="0024691D"/>
    <w:rsid w:val="002819AA"/>
    <w:rsid w:val="002E34EA"/>
    <w:rsid w:val="002E5A03"/>
    <w:rsid w:val="002E5A81"/>
    <w:rsid w:val="003172A2"/>
    <w:rsid w:val="0034535A"/>
    <w:rsid w:val="003466EF"/>
    <w:rsid w:val="003C32EF"/>
    <w:rsid w:val="003F005E"/>
    <w:rsid w:val="003F7D34"/>
    <w:rsid w:val="00436031"/>
    <w:rsid w:val="0047325C"/>
    <w:rsid w:val="004A3516"/>
    <w:rsid w:val="004B7B8B"/>
    <w:rsid w:val="004E137C"/>
    <w:rsid w:val="00500D09"/>
    <w:rsid w:val="00507C27"/>
    <w:rsid w:val="00517E37"/>
    <w:rsid w:val="005269E1"/>
    <w:rsid w:val="00586C9A"/>
    <w:rsid w:val="005A0490"/>
    <w:rsid w:val="005B5D94"/>
    <w:rsid w:val="005C2BAB"/>
    <w:rsid w:val="0061684D"/>
    <w:rsid w:val="0062256B"/>
    <w:rsid w:val="0063782D"/>
    <w:rsid w:val="006715F7"/>
    <w:rsid w:val="006B2D17"/>
    <w:rsid w:val="006D3FAB"/>
    <w:rsid w:val="00722A4C"/>
    <w:rsid w:val="00747262"/>
    <w:rsid w:val="007528CF"/>
    <w:rsid w:val="00753E99"/>
    <w:rsid w:val="007543C5"/>
    <w:rsid w:val="00754F73"/>
    <w:rsid w:val="007639AA"/>
    <w:rsid w:val="007C784A"/>
    <w:rsid w:val="00881AF1"/>
    <w:rsid w:val="00885286"/>
    <w:rsid w:val="008A331A"/>
    <w:rsid w:val="008B556B"/>
    <w:rsid w:val="008B6B6F"/>
    <w:rsid w:val="00923F32"/>
    <w:rsid w:val="00960A75"/>
    <w:rsid w:val="009936BF"/>
    <w:rsid w:val="00995160"/>
    <w:rsid w:val="009C09C5"/>
    <w:rsid w:val="009F2DBA"/>
    <w:rsid w:val="009F6678"/>
    <w:rsid w:val="00A02138"/>
    <w:rsid w:val="00A036CA"/>
    <w:rsid w:val="00A22FEA"/>
    <w:rsid w:val="00A33305"/>
    <w:rsid w:val="00A75DF8"/>
    <w:rsid w:val="00A95648"/>
    <w:rsid w:val="00AB50DE"/>
    <w:rsid w:val="00B20BD5"/>
    <w:rsid w:val="00B32D36"/>
    <w:rsid w:val="00B43C44"/>
    <w:rsid w:val="00B86A0B"/>
    <w:rsid w:val="00BB7956"/>
    <w:rsid w:val="00BE7904"/>
    <w:rsid w:val="00C004B5"/>
    <w:rsid w:val="00C60C64"/>
    <w:rsid w:val="00C6306D"/>
    <w:rsid w:val="00C7694A"/>
    <w:rsid w:val="00CA56B1"/>
    <w:rsid w:val="00CC605F"/>
    <w:rsid w:val="00CE52E1"/>
    <w:rsid w:val="00CF722A"/>
    <w:rsid w:val="00D577AB"/>
    <w:rsid w:val="00D753A8"/>
    <w:rsid w:val="00D972AA"/>
    <w:rsid w:val="00DC27A6"/>
    <w:rsid w:val="00DC7C7D"/>
    <w:rsid w:val="00DF184F"/>
    <w:rsid w:val="00E0504D"/>
    <w:rsid w:val="00E105BF"/>
    <w:rsid w:val="00E27840"/>
    <w:rsid w:val="00E41D37"/>
    <w:rsid w:val="00E825D3"/>
    <w:rsid w:val="00ED4052"/>
    <w:rsid w:val="00ED441A"/>
    <w:rsid w:val="00EE6A61"/>
    <w:rsid w:val="00F03585"/>
    <w:rsid w:val="00F10870"/>
    <w:rsid w:val="00F24CDD"/>
    <w:rsid w:val="00F265F1"/>
    <w:rsid w:val="00F70CC5"/>
    <w:rsid w:val="00F81416"/>
    <w:rsid w:val="00FA47D9"/>
    <w:rsid w:val="00FB3147"/>
    <w:rsid w:val="00FB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6207"/>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9</cp:revision>
  <cp:lastPrinted>2025-01-11T19:38:00Z</cp:lastPrinted>
  <dcterms:created xsi:type="dcterms:W3CDTF">2025-01-11T19:11:00Z</dcterms:created>
  <dcterms:modified xsi:type="dcterms:W3CDTF">2025-01-11T19:39:00Z</dcterms:modified>
</cp:coreProperties>
</file>